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6C26AE7" w:rsidR="00820ADD" w:rsidRPr="0037453B" w:rsidRDefault="00B27A4E" w:rsidP="0037453B">
      <w:pPr>
        <w:spacing w:line="360" w:lineRule="auto"/>
        <w:jc w:val="center"/>
        <w:rPr>
          <w:rFonts w:ascii="Times New Roman" w:eastAsia="Times New Roman" w:hAnsi="Times New Roman" w:cs="Times New Roman"/>
          <w:b/>
          <w:bCs/>
          <w:sz w:val="24"/>
          <w:szCs w:val="24"/>
        </w:rPr>
      </w:pPr>
      <w:bookmarkStart w:id="0" w:name="_heading=h.gjdgxs" w:colFirst="0" w:colLast="0"/>
      <w:bookmarkEnd w:id="0"/>
      <w:r w:rsidRPr="0037453B">
        <w:rPr>
          <w:rFonts w:ascii="Times New Roman" w:eastAsia="Times New Roman" w:hAnsi="Times New Roman" w:cs="Times New Roman"/>
          <w:b/>
          <w:bCs/>
          <w:sz w:val="24"/>
          <w:szCs w:val="24"/>
        </w:rPr>
        <w:t>DEPARTMENT OF SOCIOLOGY CIVILITY STATEMENT</w:t>
      </w:r>
    </w:p>
    <w:p w14:paraId="00000002" w14:textId="77777777" w:rsidR="00820ADD" w:rsidRPr="0037453B" w:rsidRDefault="00B27A4E" w:rsidP="0037453B">
      <w:pPr>
        <w:spacing w:line="360" w:lineRule="auto"/>
        <w:jc w:val="center"/>
        <w:rPr>
          <w:rFonts w:ascii="Times New Roman" w:eastAsia="Times New Roman" w:hAnsi="Times New Roman" w:cs="Times New Roman"/>
          <w:sz w:val="24"/>
          <w:szCs w:val="24"/>
        </w:rPr>
      </w:pPr>
      <w:bookmarkStart w:id="1" w:name="_heading=h.236fcvh3xeym" w:colFirst="0" w:colLast="0"/>
      <w:bookmarkEnd w:id="1"/>
      <w:r w:rsidRPr="0037453B">
        <w:rPr>
          <w:rFonts w:ascii="Times New Roman" w:eastAsia="Times New Roman" w:hAnsi="Times New Roman" w:cs="Times New Roman"/>
          <w:sz w:val="24"/>
          <w:szCs w:val="24"/>
        </w:rPr>
        <w:t>February 2020</w:t>
      </w:r>
    </w:p>
    <w:p w14:paraId="00000003" w14:textId="77777777" w:rsidR="00820ADD" w:rsidRPr="0037453B" w:rsidRDefault="00820ADD" w:rsidP="0037453B">
      <w:pPr>
        <w:spacing w:line="360" w:lineRule="auto"/>
        <w:rPr>
          <w:rFonts w:ascii="Times New Roman" w:eastAsia="Times New Roman" w:hAnsi="Times New Roman" w:cs="Times New Roman"/>
          <w:sz w:val="24"/>
          <w:szCs w:val="24"/>
        </w:rPr>
      </w:pPr>
      <w:bookmarkStart w:id="2" w:name="_heading=h.pfmglm3ngqq" w:colFirst="0" w:colLast="0"/>
      <w:bookmarkEnd w:id="2"/>
    </w:p>
    <w:p w14:paraId="00000004" w14:textId="158156F0" w:rsidR="00820ADD" w:rsidRPr="0037453B" w:rsidRDefault="00B27A4E" w:rsidP="0037453B">
      <w:pPr>
        <w:spacing w:line="360" w:lineRule="auto"/>
        <w:rPr>
          <w:rFonts w:ascii="Times New Roman" w:eastAsia="Times New Roman" w:hAnsi="Times New Roman" w:cs="Times New Roman"/>
          <w:sz w:val="24"/>
          <w:szCs w:val="24"/>
        </w:rPr>
      </w:pPr>
      <w:bookmarkStart w:id="3" w:name="_heading=h.1e6z15gldgt" w:colFirst="0" w:colLast="0"/>
      <w:bookmarkEnd w:id="3"/>
      <w:r w:rsidRPr="0037453B">
        <w:rPr>
          <w:rFonts w:ascii="Times New Roman" w:eastAsia="Times New Roman" w:hAnsi="Times New Roman" w:cs="Times New Roman"/>
          <w:sz w:val="24"/>
          <w:szCs w:val="24"/>
        </w:rPr>
        <w:t xml:space="preserve">The Department of Sociology supports Texas A&amp;M University’s commitment to </w:t>
      </w:r>
      <w:r w:rsidR="00F85B3C" w:rsidRPr="0037453B">
        <w:rPr>
          <w:rFonts w:ascii="Times New Roman" w:eastAsia="Times New Roman" w:hAnsi="Times New Roman" w:cs="Times New Roman"/>
          <w:sz w:val="24"/>
          <w:szCs w:val="24"/>
        </w:rPr>
        <w:t>civility</w:t>
      </w:r>
      <w:r w:rsidRPr="0037453B">
        <w:rPr>
          <w:rFonts w:ascii="Times New Roman" w:eastAsia="Times New Roman" w:hAnsi="Times New Roman" w:cs="Times New Roman"/>
          <w:sz w:val="24"/>
          <w:szCs w:val="24"/>
        </w:rPr>
        <w:t xml:space="preserve"> and welcomes individuals of all ages, citizenship, abilities, education, ethnicities, family statuses, genders, gender identities, languages, military experience, political views, races, religions, sexual orientations, socioeconomic statuses, and work experiences (see </w:t>
      </w:r>
      <w:hyperlink r:id="rId5">
        <w:r w:rsidRPr="0037453B">
          <w:rPr>
            <w:rFonts w:ascii="Times New Roman" w:eastAsia="Times New Roman" w:hAnsi="Times New Roman" w:cs="Times New Roman"/>
            <w:color w:val="1155CC"/>
            <w:sz w:val="24"/>
            <w:szCs w:val="24"/>
            <w:u w:val="single"/>
          </w:rPr>
          <w:t>http://diversity.tamu.edu/</w:t>
        </w:r>
      </w:hyperlink>
      <w:r w:rsidRPr="0037453B">
        <w:rPr>
          <w:rFonts w:ascii="Times New Roman" w:eastAsia="Times New Roman" w:hAnsi="Times New Roman" w:cs="Times New Roman"/>
          <w:sz w:val="24"/>
          <w:szCs w:val="24"/>
        </w:rPr>
        <w:t>).</w:t>
      </w:r>
    </w:p>
    <w:p w14:paraId="00000005" w14:textId="77777777" w:rsidR="00820ADD" w:rsidRPr="0037453B" w:rsidRDefault="00820ADD" w:rsidP="0037453B">
      <w:pPr>
        <w:spacing w:line="360" w:lineRule="auto"/>
        <w:rPr>
          <w:rFonts w:ascii="Times New Roman" w:eastAsia="Times New Roman" w:hAnsi="Times New Roman" w:cs="Times New Roman"/>
          <w:sz w:val="24"/>
          <w:szCs w:val="24"/>
        </w:rPr>
      </w:pPr>
    </w:p>
    <w:p w14:paraId="00000006" w14:textId="3D9074C3" w:rsidR="00820ADD" w:rsidRPr="0037453B" w:rsidRDefault="00B27A4E" w:rsidP="0037453B">
      <w:pPr>
        <w:spacing w:line="360" w:lineRule="auto"/>
        <w:rPr>
          <w:rFonts w:ascii="Times New Roman" w:eastAsia="Times New Roman" w:hAnsi="Times New Roman" w:cs="Times New Roman"/>
          <w:color w:val="222222"/>
          <w:sz w:val="24"/>
          <w:szCs w:val="24"/>
        </w:rPr>
      </w:pPr>
      <w:r w:rsidRPr="0037453B">
        <w:rPr>
          <w:rFonts w:ascii="Times New Roman" w:eastAsia="Times New Roman" w:hAnsi="Times New Roman" w:cs="Times New Roman"/>
          <w:sz w:val="24"/>
          <w:szCs w:val="24"/>
        </w:rPr>
        <w:t xml:space="preserve">A key component of a university education is exposure to a wide range of ideas, viewpoints, and experiences from people of various backgrounds and fields of study. Sociology as a discipline is not a collection of ideas you must agree with; sociology is the research-driven study of our social world. </w:t>
      </w:r>
      <w:r w:rsidRPr="0037453B">
        <w:rPr>
          <w:rFonts w:ascii="Times New Roman" w:eastAsia="Times New Roman" w:hAnsi="Times New Roman" w:cs="Times New Roman"/>
          <w:color w:val="222222"/>
          <w:sz w:val="24"/>
          <w:szCs w:val="24"/>
        </w:rPr>
        <w:t xml:space="preserve">As such, </w:t>
      </w:r>
      <w:r w:rsidRPr="0037453B">
        <w:rPr>
          <w:rFonts w:ascii="Times New Roman" w:eastAsia="Times New Roman" w:hAnsi="Times New Roman" w:cs="Times New Roman"/>
          <w:sz w:val="24"/>
          <w:szCs w:val="24"/>
        </w:rPr>
        <w:t>this course may feature content and discussions that challenge your own deeply-held beliefs. This is to be expected. This is done to encourage you, as a burgeoning social scientist, to learn to examine your beliefs and articulate why you support them. Exposure to sociological frameworks with which you may disagree will also help you gain a competency in</w:t>
      </w:r>
      <w:r w:rsidRPr="0037453B">
        <w:rPr>
          <w:rFonts w:ascii="Times New Roman" w:eastAsia="Times New Roman" w:hAnsi="Times New Roman" w:cs="Times New Roman"/>
          <w:color w:val="222222"/>
          <w:sz w:val="24"/>
          <w:szCs w:val="24"/>
        </w:rPr>
        <w:t xml:space="preserve"> navigating differences and discomfort, which you will continue to experience throughout your time at the university, as well as within your career.</w:t>
      </w:r>
    </w:p>
    <w:p w14:paraId="00000007" w14:textId="77777777" w:rsidR="00820ADD" w:rsidRPr="0037453B" w:rsidRDefault="00820ADD" w:rsidP="0037453B">
      <w:pPr>
        <w:spacing w:line="360" w:lineRule="auto"/>
        <w:rPr>
          <w:rFonts w:ascii="Times New Roman" w:eastAsia="Times New Roman" w:hAnsi="Times New Roman" w:cs="Times New Roman"/>
          <w:sz w:val="24"/>
          <w:szCs w:val="24"/>
        </w:rPr>
      </w:pPr>
    </w:p>
    <w:p w14:paraId="00000008" w14:textId="04BC0ECD" w:rsidR="00820ADD" w:rsidRPr="0037453B" w:rsidRDefault="00B27A4E" w:rsidP="0037453B">
      <w:pPr>
        <w:spacing w:line="360" w:lineRule="auto"/>
        <w:rPr>
          <w:rFonts w:ascii="Times New Roman" w:eastAsia="Times New Roman" w:hAnsi="Times New Roman" w:cs="Times New Roman"/>
          <w:sz w:val="24"/>
          <w:szCs w:val="24"/>
        </w:rPr>
      </w:pPr>
      <w:r w:rsidRPr="0037453B">
        <w:rPr>
          <w:rFonts w:ascii="Times New Roman" w:eastAsia="Times New Roman" w:hAnsi="Times New Roman" w:cs="Times New Roman"/>
          <w:sz w:val="24"/>
          <w:szCs w:val="24"/>
        </w:rPr>
        <w:t xml:space="preserve">This course supports a commitment to life-long learning through respectful and civil discourse. As this is a social science class, discussions are to be framed using rules of evidence and should always be presented in a respectful and civil manner when engaging with fellow students and the instructor. </w:t>
      </w:r>
      <w:r w:rsidRPr="0037453B">
        <w:rPr>
          <w:rFonts w:ascii="Times New Roman" w:eastAsia="Times New Roman" w:hAnsi="Times New Roman" w:cs="Times New Roman"/>
          <w:color w:val="222222"/>
          <w:sz w:val="24"/>
          <w:szCs w:val="24"/>
        </w:rPr>
        <w:t xml:space="preserve">In the spirit of this vital commitment, each voice in the classroom has something of value to contribute to discussions. Everyone is expected to respect the different experiences, beliefs and values expressed by fellow students and the instructor and will engage in reasoned discussion that </w:t>
      </w:r>
      <w:r w:rsidRPr="0037453B">
        <w:rPr>
          <w:rFonts w:ascii="Times New Roman" w:eastAsia="Times New Roman" w:hAnsi="Times New Roman" w:cs="Times New Roman"/>
          <w:color w:val="222222"/>
          <w:sz w:val="24"/>
          <w:szCs w:val="24"/>
          <w:u w:val="single"/>
        </w:rPr>
        <w:t>refrains from derogatory comments and dehumanizing language</w:t>
      </w:r>
      <w:r w:rsidRPr="0037453B">
        <w:rPr>
          <w:rFonts w:ascii="Times New Roman" w:eastAsia="Times New Roman" w:hAnsi="Times New Roman" w:cs="Times New Roman"/>
          <w:color w:val="222222"/>
          <w:sz w:val="24"/>
          <w:szCs w:val="24"/>
        </w:rPr>
        <w:t xml:space="preserve"> about other people, cultures, groups, or viewpoints. This applies both inside and outside of the classroom, and includes electronic venues such as GroupMe. </w:t>
      </w:r>
      <w:r w:rsidRPr="0037453B">
        <w:rPr>
          <w:rFonts w:ascii="Times New Roman" w:eastAsia="Times New Roman" w:hAnsi="Times New Roman" w:cs="Times New Roman"/>
          <w:sz w:val="24"/>
          <w:szCs w:val="24"/>
        </w:rPr>
        <w:t>Discussions are to be focused on the ideas presented and not the individual. This is paramount to a quality educational experience. Any action(s) that disrupt this standard will not be tolerated and the student may be asked not to participate in further discussion.</w:t>
      </w:r>
    </w:p>
    <w:p w14:paraId="00000009" w14:textId="77777777" w:rsidR="00820ADD" w:rsidRPr="0037453B" w:rsidRDefault="00B27A4E" w:rsidP="0037453B">
      <w:pPr>
        <w:shd w:val="clear" w:color="auto" w:fill="FFFFFF"/>
        <w:spacing w:line="360" w:lineRule="auto"/>
        <w:rPr>
          <w:rFonts w:ascii="Times New Roman" w:eastAsia="Times New Roman" w:hAnsi="Times New Roman" w:cs="Times New Roman"/>
          <w:color w:val="222222"/>
          <w:sz w:val="24"/>
          <w:szCs w:val="24"/>
        </w:rPr>
      </w:pPr>
      <w:r w:rsidRPr="0037453B">
        <w:rPr>
          <w:rFonts w:ascii="Times New Roman" w:eastAsia="Times New Roman" w:hAnsi="Times New Roman" w:cs="Times New Roman"/>
          <w:color w:val="222222"/>
          <w:sz w:val="24"/>
          <w:szCs w:val="24"/>
        </w:rPr>
        <w:t xml:space="preserve"> </w:t>
      </w:r>
    </w:p>
    <w:p w14:paraId="0000000A" w14:textId="77777777" w:rsidR="00820ADD" w:rsidRPr="0037453B" w:rsidRDefault="00B27A4E" w:rsidP="0037453B">
      <w:pPr>
        <w:shd w:val="clear" w:color="auto" w:fill="FFFFFF"/>
        <w:spacing w:line="360" w:lineRule="auto"/>
        <w:rPr>
          <w:rFonts w:ascii="Times New Roman" w:eastAsia="Times New Roman" w:hAnsi="Times New Roman" w:cs="Times New Roman"/>
          <w:color w:val="222222"/>
          <w:sz w:val="24"/>
          <w:szCs w:val="24"/>
        </w:rPr>
      </w:pPr>
      <w:r w:rsidRPr="0037453B">
        <w:rPr>
          <w:rFonts w:ascii="Times New Roman" w:eastAsia="Times New Roman" w:hAnsi="Times New Roman" w:cs="Times New Roman"/>
          <w:color w:val="222222"/>
          <w:sz w:val="24"/>
          <w:szCs w:val="24"/>
        </w:rPr>
        <w:lastRenderedPageBreak/>
        <w:t xml:space="preserve">The </w:t>
      </w:r>
      <w:r w:rsidRPr="0037453B">
        <w:rPr>
          <w:rFonts w:ascii="Times New Roman" w:eastAsia="Times New Roman" w:hAnsi="Times New Roman" w:cs="Times New Roman"/>
          <w:b/>
          <w:color w:val="222222"/>
          <w:sz w:val="24"/>
          <w:szCs w:val="24"/>
        </w:rPr>
        <w:t>Student Conduct Code Rule 21</w:t>
      </w:r>
      <w:r w:rsidRPr="0037453B">
        <w:rPr>
          <w:rFonts w:ascii="Times New Roman" w:eastAsia="Times New Roman" w:hAnsi="Times New Roman" w:cs="Times New Roman"/>
          <w:color w:val="222222"/>
          <w:sz w:val="24"/>
          <w:szCs w:val="24"/>
        </w:rPr>
        <w:t xml:space="preserve"> regarding classroom behavior will also be strictly enforced:</w:t>
      </w:r>
    </w:p>
    <w:p w14:paraId="0000000B" w14:textId="77777777" w:rsidR="00820ADD" w:rsidRPr="0037453B" w:rsidRDefault="00B27A4E" w:rsidP="0037453B">
      <w:pPr>
        <w:shd w:val="clear" w:color="auto" w:fill="FFFFFF"/>
        <w:spacing w:line="360" w:lineRule="auto"/>
        <w:rPr>
          <w:rFonts w:ascii="Times New Roman" w:eastAsia="Times New Roman" w:hAnsi="Times New Roman" w:cs="Times New Roman"/>
          <w:color w:val="222222"/>
          <w:sz w:val="24"/>
          <w:szCs w:val="24"/>
        </w:rPr>
      </w:pPr>
      <w:r w:rsidRPr="0037453B">
        <w:rPr>
          <w:rFonts w:ascii="Times New Roman" w:eastAsia="Times New Roman" w:hAnsi="Times New Roman" w:cs="Times New Roman"/>
          <w:color w:val="222222"/>
          <w:sz w:val="24"/>
          <w:szCs w:val="24"/>
        </w:rPr>
        <w:t xml:space="preserve"> </w:t>
      </w:r>
    </w:p>
    <w:p w14:paraId="0000000C" w14:textId="2BC020EE" w:rsidR="00820ADD" w:rsidRPr="0037453B" w:rsidRDefault="00B27A4E" w:rsidP="0037453B">
      <w:pPr>
        <w:shd w:val="clear" w:color="auto" w:fill="FFFFFF"/>
        <w:spacing w:line="360" w:lineRule="auto"/>
        <w:ind w:left="720"/>
        <w:rPr>
          <w:rFonts w:ascii="Times New Roman" w:eastAsia="Times New Roman" w:hAnsi="Times New Roman" w:cs="Times New Roman"/>
          <w:color w:val="222222"/>
          <w:sz w:val="24"/>
          <w:szCs w:val="24"/>
        </w:rPr>
      </w:pPr>
      <w:r w:rsidRPr="0037453B">
        <w:rPr>
          <w:rFonts w:ascii="Times New Roman" w:eastAsia="Times New Roman" w:hAnsi="Times New Roman" w:cs="Times New Roman"/>
          <w:color w:val="222222"/>
          <w:sz w:val="24"/>
          <w:szCs w:val="24"/>
        </w:rPr>
        <w:t>Texas A&amp;M University supports the principle of freedom of expression for both instructors and students. The university respects the rights of instructors to teach and students to learn. Maintenance of these rights requires classroom conditions that do not impede their exercise. Classroom behavior that seriously interferes with either (1) the instructor’s ability to conduct the class or (2) the ability of other students to profit from the instructional program will not be tolerated. An individual engaging in disruptive classroom behavior may be subject to disciplinary action. See 24.4.15. (</w:t>
      </w:r>
      <w:hyperlink r:id="rId6">
        <w:r w:rsidRPr="0037453B">
          <w:rPr>
            <w:rFonts w:ascii="Times New Roman" w:eastAsia="Times New Roman" w:hAnsi="Times New Roman" w:cs="Times New Roman"/>
            <w:color w:val="1155CC"/>
            <w:sz w:val="24"/>
            <w:szCs w:val="24"/>
            <w:u w:val="single"/>
          </w:rPr>
          <w:t>https://student-rules.tamu.edu/rule21/</w:t>
        </w:r>
      </w:hyperlink>
      <w:r w:rsidRPr="0037453B">
        <w:rPr>
          <w:rFonts w:ascii="Times New Roman" w:eastAsia="Times New Roman" w:hAnsi="Times New Roman" w:cs="Times New Roman"/>
          <w:color w:val="222222"/>
          <w:sz w:val="24"/>
          <w:szCs w:val="24"/>
        </w:rPr>
        <w:t>).</w:t>
      </w:r>
    </w:p>
    <w:p w14:paraId="0000000D" w14:textId="77777777" w:rsidR="00820ADD" w:rsidRPr="0037453B" w:rsidRDefault="00820ADD" w:rsidP="0037453B">
      <w:pPr>
        <w:shd w:val="clear" w:color="auto" w:fill="FFFFFF"/>
        <w:spacing w:line="360" w:lineRule="auto"/>
        <w:rPr>
          <w:rFonts w:ascii="Times New Roman" w:eastAsia="Times New Roman" w:hAnsi="Times New Roman" w:cs="Times New Roman"/>
          <w:color w:val="222222"/>
          <w:sz w:val="24"/>
          <w:szCs w:val="24"/>
        </w:rPr>
      </w:pPr>
    </w:p>
    <w:p w14:paraId="0000000E" w14:textId="20ECF1A7" w:rsidR="00820ADD" w:rsidRPr="0037453B" w:rsidRDefault="00B27A4E" w:rsidP="0037453B">
      <w:pPr>
        <w:shd w:val="clear" w:color="auto" w:fill="FFFFFF"/>
        <w:spacing w:line="360" w:lineRule="auto"/>
        <w:rPr>
          <w:rFonts w:ascii="Times New Roman" w:eastAsia="Times New Roman" w:hAnsi="Times New Roman" w:cs="Times New Roman"/>
          <w:color w:val="222222"/>
          <w:sz w:val="24"/>
          <w:szCs w:val="24"/>
        </w:rPr>
      </w:pPr>
      <w:r w:rsidRPr="0037453B">
        <w:rPr>
          <w:rFonts w:ascii="Times New Roman" w:eastAsia="Times New Roman" w:hAnsi="Times New Roman" w:cs="Times New Roman"/>
          <w:color w:val="222222"/>
          <w:sz w:val="24"/>
          <w:szCs w:val="24"/>
        </w:rPr>
        <w:t>If a student is being disruptive or disrespectful (rude, inappropriate, unprofessional, and/or harmful to others) either in the classroom, office hours, or during class-related communications outside of lecture (online or in-person), they will receive one warning from the instructor or TA. However, if the behavior is viewed as seriously disruptive, no warning will be issued, and action will be taken. This may involve immediate removal from class. If negative behavior persists following a warning, the instructor and/or TA will request an in-person meeting with the student and Head or Associate Head of the department to discuss and document a plan for changing behavior. This plan will be signed by the student and forwarded to the Head of the Department of Sociology. Further infractions will immediately involve the Department Head and the Academic Dean (per Rule 21).</w:t>
      </w:r>
    </w:p>
    <w:p w14:paraId="25BA3282" w14:textId="527910C1" w:rsidR="0037453B" w:rsidRDefault="0037453B">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555908C0" w14:textId="77777777" w:rsidR="0037453B" w:rsidRPr="0037453B" w:rsidRDefault="0037453B" w:rsidP="0037453B">
      <w:pPr>
        <w:spacing w:line="360" w:lineRule="auto"/>
        <w:jc w:val="center"/>
        <w:rPr>
          <w:rFonts w:ascii="Times New Roman" w:eastAsia="Times New Roman" w:hAnsi="Times New Roman" w:cs="Times New Roman"/>
          <w:b/>
          <w:bCs/>
          <w:sz w:val="24"/>
          <w:szCs w:val="24"/>
        </w:rPr>
      </w:pPr>
      <w:r w:rsidRPr="0037453B">
        <w:rPr>
          <w:rFonts w:ascii="Times New Roman" w:eastAsia="Times New Roman" w:hAnsi="Times New Roman" w:cs="Times New Roman"/>
          <w:b/>
          <w:bCs/>
          <w:sz w:val="24"/>
          <w:szCs w:val="24"/>
        </w:rPr>
        <w:lastRenderedPageBreak/>
        <w:t>DEPARTMENT OF SOCIOLOGY CIVILITY STATEMENT</w:t>
      </w:r>
    </w:p>
    <w:p w14:paraId="53B18FFB" w14:textId="77777777" w:rsidR="0037453B" w:rsidRPr="0037453B" w:rsidRDefault="0037453B" w:rsidP="0037453B">
      <w:pPr>
        <w:spacing w:line="360" w:lineRule="auto"/>
        <w:jc w:val="center"/>
        <w:rPr>
          <w:rFonts w:ascii="Times New Roman" w:eastAsia="Times New Roman" w:hAnsi="Times New Roman" w:cs="Times New Roman"/>
          <w:sz w:val="24"/>
          <w:szCs w:val="24"/>
        </w:rPr>
      </w:pPr>
      <w:r w:rsidRPr="0037453B">
        <w:rPr>
          <w:rFonts w:ascii="Times New Roman" w:eastAsia="Times New Roman" w:hAnsi="Times New Roman" w:cs="Times New Roman"/>
          <w:sz w:val="24"/>
          <w:szCs w:val="24"/>
        </w:rPr>
        <w:t>February 2020</w:t>
      </w:r>
    </w:p>
    <w:p w14:paraId="16EB779B" w14:textId="5ACA36E3" w:rsidR="00F85B3C" w:rsidRPr="0037453B" w:rsidRDefault="00F85B3C" w:rsidP="0037453B">
      <w:pPr>
        <w:shd w:val="clear" w:color="auto" w:fill="FFFFFF"/>
        <w:spacing w:line="360" w:lineRule="auto"/>
        <w:jc w:val="center"/>
        <w:rPr>
          <w:rFonts w:ascii="Times New Roman" w:eastAsia="Times New Roman" w:hAnsi="Times New Roman" w:cs="Times New Roman"/>
          <w:color w:val="222222"/>
          <w:sz w:val="24"/>
          <w:szCs w:val="24"/>
        </w:rPr>
      </w:pPr>
      <w:r w:rsidRPr="0037453B">
        <w:rPr>
          <w:rFonts w:ascii="Times New Roman" w:eastAsia="Times New Roman" w:hAnsi="Times New Roman" w:cs="Times New Roman"/>
          <w:color w:val="222222"/>
          <w:sz w:val="24"/>
          <w:szCs w:val="24"/>
        </w:rPr>
        <w:t>Short Version</w:t>
      </w:r>
    </w:p>
    <w:p w14:paraId="5E07A11F" w14:textId="77777777" w:rsidR="00F85B3C" w:rsidRPr="0037453B" w:rsidRDefault="00F85B3C" w:rsidP="0037453B">
      <w:pPr>
        <w:shd w:val="clear" w:color="auto" w:fill="FFFFFF"/>
        <w:spacing w:line="360" w:lineRule="auto"/>
        <w:rPr>
          <w:rFonts w:ascii="Times New Roman" w:eastAsia="Times New Roman" w:hAnsi="Times New Roman" w:cs="Times New Roman"/>
          <w:color w:val="222222"/>
          <w:sz w:val="24"/>
          <w:szCs w:val="24"/>
        </w:rPr>
      </w:pPr>
    </w:p>
    <w:p w14:paraId="1F651481" w14:textId="5E1071BC" w:rsidR="00F85B3C" w:rsidRPr="0037453B" w:rsidRDefault="00F85B3C" w:rsidP="0037453B">
      <w:pPr>
        <w:spacing w:line="360" w:lineRule="auto"/>
        <w:rPr>
          <w:rFonts w:ascii="Times New Roman" w:hAnsi="Times New Roman" w:cs="Times New Roman"/>
          <w:sz w:val="24"/>
          <w:szCs w:val="24"/>
        </w:rPr>
      </w:pPr>
      <w:r w:rsidRPr="0037453B">
        <w:rPr>
          <w:rFonts w:ascii="Times New Roman" w:hAnsi="Times New Roman" w:cs="Times New Roman"/>
          <w:sz w:val="24"/>
          <w:szCs w:val="24"/>
        </w:rPr>
        <w:t xml:space="preserve">The Department of Sociology supports Texas A&amp;M University’s commitment to civility and welcomes individuals of all ages, citizenship, abilities, education, ethnicities, family statuses, genders, gender identities, languages, military experience, political views, races, religions, sexual orientations, socioeconomic statuses, and work experiences (see </w:t>
      </w:r>
      <w:hyperlink r:id="rId7" w:history="1">
        <w:r w:rsidRPr="0037453B">
          <w:rPr>
            <w:rStyle w:val="Hyperlink"/>
            <w:rFonts w:ascii="Times New Roman" w:hAnsi="Times New Roman" w:cs="Times New Roman"/>
            <w:sz w:val="24"/>
            <w:szCs w:val="24"/>
          </w:rPr>
          <w:t>http://diversity.tamu.edu/</w:t>
        </w:r>
      </w:hyperlink>
      <w:r w:rsidRPr="0037453B">
        <w:rPr>
          <w:rFonts w:ascii="Times New Roman" w:hAnsi="Times New Roman" w:cs="Times New Roman"/>
          <w:sz w:val="24"/>
          <w:szCs w:val="24"/>
        </w:rPr>
        <w:t>). As this is a social science class, discussions are to be research-based and should always be presented in a respectful manner when engaging with fellow students, teaching assistants, and instructors. This applies both inside and outside of the classroom and includes online spaces. The Student Conduct Code Rule 21 regarding appropriate classroom behavior will also be strictly enforced (</w:t>
      </w:r>
      <w:hyperlink r:id="rId8" w:history="1">
        <w:r w:rsidRPr="0037453B">
          <w:rPr>
            <w:rStyle w:val="Hyperlink"/>
            <w:rFonts w:ascii="Times New Roman" w:hAnsi="Times New Roman" w:cs="Times New Roman"/>
            <w:sz w:val="24"/>
            <w:szCs w:val="24"/>
          </w:rPr>
          <w:t>https://student-rules.tamu.edu/rule21/</w:t>
        </w:r>
      </w:hyperlink>
      <w:r w:rsidRPr="0037453B">
        <w:rPr>
          <w:rFonts w:ascii="Times New Roman" w:hAnsi="Times New Roman" w:cs="Times New Roman"/>
          <w:sz w:val="24"/>
          <w:szCs w:val="24"/>
        </w:rPr>
        <w:t>). If a student is being disruptive or disrespectful (rude, inappropriate, unprofessional, and/or harmful to others) either in the classroom or during class-related communications outside of lecture (online or in-person), the instructor or teaching assistant will address this behavior following the department and university disciplinary guidelines. See (</w:t>
      </w:r>
      <w:hyperlink r:id="rId9" w:history="1">
        <w:r w:rsidR="00CE0DF0" w:rsidRPr="0037453B">
          <w:rPr>
            <w:rStyle w:val="Hyperlink"/>
            <w:rFonts w:ascii="Times New Roman" w:hAnsi="Times New Roman" w:cs="Times New Roman"/>
            <w:sz w:val="24"/>
            <w:szCs w:val="24"/>
          </w:rPr>
          <w:t>https://liberalarts.tamu.edu/sociology/home-page/civility/</w:t>
        </w:r>
      </w:hyperlink>
      <w:r w:rsidRPr="0037453B">
        <w:rPr>
          <w:rFonts w:ascii="Times New Roman" w:hAnsi="Times New Roman" w:cs="Times New Roman"/>
          <w:sz w:val="24"/>
          <w:szCs w:val="24"/>
        </w:rPr>
        <w:t>) for a more detailed discussion of these principles and the rules of conduct.</w:t>
      </w:r>
    </w:p>
    <w:sectPr w:rsidR="00F85B3C" w:rsidRPr="003745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ADD"/>
    <w:rsid w:val="0037453B"/>
    <w:rsid w:val="00391B92"/>
    <w:rsid w:val="00820ADD"/>
    <w:rsid w:val="00B27A4E"/>
    <w:rsid w:val="00CE0DF0"/>
    <w:rsid w:val="00F8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F5DD9"/>
  <w15:docId w15:val="{84ED8A6E-5011-EC42-B0AF-346E2213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85B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udent-rules.tamu.edu/rule21/" TargetMode="External"/><Relationship Id="rId3" Type="http://schemas.openxmlformats.org/officeDocument/2006/relationships/settings" Target="settings.xml"/><Relationship Id="rId7" Type="http://schemas.openxmlformats.org/officeDocument/2006/relationships/hyperlink" Target="http://diversity.tam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tudent-rules.tamu.edu/rule21/" TargetMode="External"/><Relationship Id="rId11" Type="http://schemas.openxmlformats.org/officeDocument/2006/relationships/theme" Target="theme/theme1.xml"/><Relationship Id="rId5" Type="http://schemas.openxmlformats.org/officeDocument/2006/relationships/hyperlink" Target="http://diversity.tam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eralarts.tamu.edu/sociology/home-page/civ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bZ1Utz6BGebDh2aotjCAqh1A3A==">AMUW2mUU57pKBWmQw67UnDC4/u+qZewYaaBfKjR4fhnmhqyegvH8PSXQEcY+oJ9jCBa9/Mh7739Wm9ESU9J17JnhBpYPLYHta+jk4/sknYIm6ckJYBUJgXjfiY6SO4IMqKX/YI8wZytrCl90Lu3irYuoklKBDNrjrQYsvn2fZElXUr4L+XFTlJmCJ/1b61GyGNu6kaHtcbRJ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Amaral, Ernesto F. L.</cp:lastModifiedBy>
  <cp:revision>4</cp:revision>
  <dcterms:created xsi:type="dcterms:W3CDTF">2023-08-19T17:39:00Z</dcterms:created>
  <dcterms:modified xsi:type="dcterms:W3CDTF">2023-08-22T22:47:00Z</dcterms:modified>
</cp:coreProperties>
</file>